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8896A" w14:textId="3B6F70B6" w:rsidR="00B703F2" w:rsidRPr="00680D92" w:rsidRDefault="00963513" w:rsidP="00F376E5">
      <w:pPr>
        <w:pStyle w:val="Name"/>
        <w:rPr>
          <w:rFonts w:ascii="Georgia" w:hAnsi="Georgia" w:cstheme="minorHAnsi"/>
        </w:rPr>
      </w:pPr>
      <w:bookmarkStart w:id="0" w:name="OLE_LINK1"/>
      <w:bookmarkStart w:id="1" w:name="OLE_LINK2"/>
      <w:r w:rsidRPr="00680D92">
        <w:rPr>
          <w:rFonts w:ascii="Georgia" w:hAnsi="Georgia" w:cstheme="minorHAnsi"/>
        </w:rPr>
        <w:t xml:space="preserve">Elena M. </w:t>
      </w:r>
      <w:r w:rsidR="00122AA8">
        <w:rPr>
          <w:rFonts w:ascii="Georgia" w:hAnsi="Georgia" w:cstheme="minorHAnsi"/>
        </w:rPr>
        <w:t>Telles</w:t>
      </w:r>
      <w:r w:rsidR="00C541B0">
        <w:rPr>
          <w:rFonts w:ascii="Georgia" w:hAnsi="Georgia" w:cstheme="minorHAnsi"/>
        </w:rPr>
        <w:t xml:space="preserve"> </w:t>
      </w:r>
      <w:r w:rsidRPr="00680D92">
        <w:rPr>
          <w:rFonts w:ascii="Georgia" w:hAnsi="Georgia" w:cstheme="minorHAnsi"/>
        </w:rPr>
        <w:t>Ryan</w:t>
      </w:r>
    </w:p>
    <w:p w14:paraId="01BC8E63" w14:textId="77777777" w:rsidR="00F376E5" w:rsidRPr="00680D92" w:rsidRDefault="00F376E5">
      <w:pPr>
        <w:rPr>
          <w:rFonts w:ascii="Georgia" w:hAnsi="Georgia" w:cstheme="minorHAnsi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00"/>
        <w:gridCol w:w="4500"/>
      </w:tblGrid>
      <w:tr w:rsidR="00F376E5" w:rsidRPr="00680D92" w14:paraId="5F4D868D" w14:textId="77777777" w:rsidTr="001C29E5">
        <w:tc>
          <w:tcPr>
            <w:tcW w:w="4428" w:type="dxa"/>
          </w:tcPr>
          <w:p w14:paraId="53972A9E" w14:textId="626C6DDC" w:rsidR="00F376E5" w:rsidRDefault="009B7D20" w:rsidP="004725C4">
            <w:pPr>
              <w:widowControl w:val="0"/>
            </w:pPr>
            <w:r>
              <w:t xml:space="preserve">Email: </w:t>
            </w:r>
            <w:hyperlink r:id="rId7" w:history="1">
              <w:r w:rsidRPr="00B33855">
                <w:rPr>
                  <w:rStyle w:val="Hyperlink"/>
                </w:rPr>
                <w:t>eryan38@gatech.edu</w:t>
              </w:r>
            </w:hyperlink>
          </w:p>
          <w:p w14:paraId="1097C9BC" w14:textId="421FD825" w:rsidR="009B7D20" w:rsidRPr="00680D92" w:rsidRDefault="009B7D20" w:rsidP="004725C4">
            <w:pPr>
              <w:widowControl w:val="0"/>
              <w:rPr>
                <w:rFonts w:ascii="Georgia" w:hAnsi="Georgia" w:cstheme="minorHAnsi"/>
              </w:rPr>
            </w:pPr>
            <w:r>
              <w:rPr>
                <w:rFonts w:ascii="Georgia" w:hAnsi="Georgia" w:cstheme="minorHAnsi"/>
              </w:rPr>
              <w:t>Phone: 763.300.2973</w:t>
            </w:r>
          </w:p>
        </w:tc>
        <w:tc>
          <w:tcPr>
            <w:tcW w:w="4428" w:type="dxa"/>
          </w:tcPr>
          <w:p w14:paraId="03E03E8F" w14:textId="77777777" w:rsidR="004977C5" w:rsidRDefault="004977C5" w:rsidP="004725C4">
            <w:pPr>
              <w:widowControl w:val="0"/>
              <w:jc w:val="right"/>
              <w:rPr>
                <w:rFonts w:ascii="Georgia" w:hAnsi="Georgia" w:cstheme="minorHAnsi"/>
              </w:rPr>
            </w:pPr>
            <w:r>
              <w:rPr>
                <w:rFonts w:ascii="Georgia" w:hAnsi="Georgia" w:cstheme="minorHAnsi"/>
              </w:rPr>
              <w:t>Georgia Institute of Technology</w:t>
            </w:r>
          </w:p>
          <w:p w14:paraId="17A991DD" w14:textId="4EB4A9BB" w:rsidR="00615E7D" w:rsidRPr="00680D92" w:rsidRDefault="00615E7D" w:rsidP="004725C4">
            <w:pPr>
              <w:widowControl w:val="0"/>
              <w:jc w:val="right"/>
              <w:rPr>
                <w:rFonts w:ascii="Georgia" w:hAnsi="Georgia" w:cstheme="minorHAnsi"/>
              </w:rPr>
            </w:pPr>
            <w:r>
              <w:rPr>
                <w:rFonts w:ascii="Georgia" w:hAnsi="Georgia" w:cstheme="minorHAnsi"/>
              </w:rPr>
              <w:t>Atlanta, GA</w:t>
            </w:r>
          </w:p>
        </w:tc>
      </w:tr>
      <w:tr w:rsidR="00615E7D" w:rsidRPr="00680D92" w14:paraId="4575A0A9" w14:textId="77777777" w:rsidTr="001C29E5">
        <w:tc>
          <w:tcPr>
            <w:tcW w:w="4428" w:type="dxa"/>
          </w:tcPr>
          <w:p w14:paraId="1A9A231D" w14:textId="77777777" w:rsidR="00615E7D" w:rsidRPr="00680D92" w:rsidRDefault="00615E7D" w:rsidP="004725C4">
            <w:pPr>
              <w:widowControl w:val="0"/>
              <w:rPr>
                <w:rFonts w:ascii="Georgia" w:hAnsi="Georgia" w:cstheme="minorHAnsi"/>
              </w:rPr>
            </w:pPr>
          </w:p>
        </w:tc>
        <w:tc>
          <w:tcPr>
            <w:tcW w:w="4428" w:type="dxa"/>
          </w:tcPr>
          <w:p w14:paraId="2641CD81" w14:textId="77777777" w:rsidR="00615E7D" w:rsidRDefault="00615E7D" w:rsidP="004725C4">
            <w:pPr>
              <w:widowControl w:val="0"/>
              <w:jc w:val="right"/>
              <w:rPr>
                <w:rFonts w:ascii="Georgia" w:hAnsi="Georgia" w:cstheme="minorHAnsi"/>
              </w:rPr>
            </w:pPr>
          </w:p>
        </w:tc>
      </w:tr>
      <w:bookmarkEnd w:id="0"/>
      <w:bookmarkEnd w:id="1"/>
    </w:tbl>
    <w:p w14:paraId="3C2FC310" w14:textId="77777777" w:rsidR="00F376E5" w:rsidRPr="00680D92" w:rsidRDefault="00F376E5">
      <w:pPr>
        <w:rPr>
          <w:rFonts w:ascii="Georgia" w:hAnsi="Georgia" w:cstheme="minorHAnsi"/>
        </w:rPr>
      </w:pPr>
    </w:p>
    <w:p w14:paraId="14161DCD" w14:textId="52385274" w:rsidR="00B32138" w:rsidRDefault="00B32138" w:rsidP="001E131D">
      <w:pPr>
        <w:pStyle w:val="Heading1"/>
        <w:rPr>
          <w:rFonts w:ascii="Georgia" w:hAnsi="Georgia" w:cstheme="minorHAnsi"/>
        </w:rPr>
      </w:pPr>
      <w:r>
        <w:rPr>
          <w:rFonts w:ascii="Georgia" w:hAnsi="Georgia" w:cstheme="minorHAnsi"/>
        </w:rPr>
        <w:t>Employment</w:t>
      </w:r>
    </w:p>
    <w:p w14:paraId="6A560B1E" w14:textId="77777777" w:rsidR="00B32138" w:rsidRDefault="00B32138" w:rsidP="00B32138">
      <w:pPr>
        <w:tabs>
          <w:tab w:val="left" w:pos="720"/>
          <w:tab w:val="right" w:pos="8640"/>
        </w:tabs>
        <w:rPr>
          <w:rFonts w:ascii="Georgia" w:hAnsi="Georgia" w:cstheme="minorHAnsi"/>
          <w:b/>
        </w:rPr>
      </w:pPr>
    </w:p>
    <w:p w14:paraId="6F23ACBD" w14:textId="3EFBBF49" w:rsidR="00B32138" w:rsidRDefault="00B32138" w:rsidP="00B32138">
      <w:pPr>
        <w:tabs>
          <w:tab w:val="left" w:pos="720"/>
          <w:tab w:val="right" w:pos="8640"/>
        </w:tabs>
        <w:rPr>
          <w:rFonts w:ascii="Georgia" w:hAnsi="Georgia" w:cstheme="minorHAnsi"/>
          <w:bCs/>
        </w:rPr>
      </w:pPr>
      <w:r>
        <w:rPr>
          <w:rFonts w:ascii="Georgia" w:hAnsi="Georgia" w:cstheme="minorHAnsi"/>
          <w:b/>
        </w:rPr>
        <w:t>Postdoctoral Fellow</w:t>
      </w:r>
      <w:r w:rsidRPr="00680D92">
        <w:rPr>
          <w:rFonts w:ascii="Georgia" w:hAnsi="Georgia" w:cstheme="minorHAnsi"/>
          <w:b/>
        </w:rPr>
        <w:tab/>
      </w:r>
      <w:r w:rsidRPr="00B32138">
        <w:rPr>
          <w:rFonts w:ascii="Georgia" w:hAnsi="Georgia" w:cstheme="minorHAnsi"/>
          <w:bCs/>
        </w:rPr>
        <w:t>August 2025-Present</w:t>
      </w:r>
      <w:r>
        <w:rPr>
          <w:rFonts w:ascii="Georgia" w:hAnsi="Georgia" w:cstheme="minorHAnsi"/>
          <w:bCs/>
        </w:rPr>
        <w:tab/>
      </w:r>
      <w:r w:rsidR="00E50B54">
        <w:rPr>
          <w:rFonts w:ascii="Georgia" w:hAnsi="Georgia" w:cstheme="minorHAnsi"/>
          <w:bCs/>
        </w:rPr>
        <w:t>School</w:t>
      </w:r>
      <w:r>
        <w:rPr>
          <w:rFonts w:ascii="Georgia" w:hAnsi="Georgia" w:cstheme="minorHAnsi"/>
          <w:bCs/>
        </w:rPr>
        <w:t xml:space="preserve"> of History and Sociology</w:t>
      </w:r>
    </w:p>
    <w:p w14:paraId="3AB2F988" w14:textId="46A6C6C5" w:rsidR="00B32138" w:rsidRDefault="00B32138" w:rsidP="00B32138">
      <w:pPr>
        <w:tabs>
          <w:tab w:val="left" w:pos="720"/>
          <w:tab w:val="right" w:pos="8640"/>
        </w:tabs>
        <w:rPr>
          <w:rFonts w:ascii="Georgia" w:hAnsi="Georgia" w:cstheme="minorHAnsi"/>
          <w:bCs/>
        </w:rPr>
      </w:pPr>
      <w:r>
        <w:rPr>
          <w:rFonts w:ascii="Georgia" w:hAnsi="Georgia" w:cstheme="minorHAnsi"/>
          <w:bCs/>
        </w:rPr>
        <w:tab/>
      </w:r>
      <w:r w:rsidRPr="00B32138">
        <w:rPr>
          <w:rFonts w:ascii="Georgia" w:hAnsi="Georgia" w:cstheme="minorHAnsi"/>
          <w:bCs/>
        </w:rPr>
        <w:t xml:space="preserve"> </w:t>
      </w:r>
      <w:r>
        <w:rPr>
          <w:rFonts w:ascii="Georgia" w:hAnsi="Georgia" w:cstheme="minorHAnsi"/>
          <w:bCs/>
        </w:rPr>
        <w:t>Georgia Institute of Technology</w:t>
      </w:r>
    </w:p>
    <w:p w14:paraId="2B64B47F" w14:textId="5F498F9F" w:rsidR="00B32138" w:rsidRPr="00B32138" w:rsidRDefault="00B32138" w:rsidP="00B32138">
      <w:pPr>
        <w:tabs>
          <w:tab w:val="left" w:pos="720"/>
          <w:tab w:val="right" w:pos="8640"/>
        </w:tabs>
        <w:ind w:left="720"/>
        <w:rPr>
          <w:rFonts w:ascii="Georgia" w:hAnsi="Georgia" w:cstheme="minorHAnsi"/>
          <w:bCs/>
        </w:rPr>
      </w:pPr>
      <w:r>
        <w:rPr>
          <w:rFonts w:ascii="Georgia" w:hAnsi="Georgia" w:cstheme="minorHAnsi"/>
          <w:bCs/>
        </w:rPr>
        <w:tab/>
      </w:r>
    </w:p>
    <w:p w14:paraId="67872079" w14:textId="77777777" w:rsidR="00B32138" w:rsidRDefault="00B32138" w:rsidP="001E131D">
      <w:pPr>
        <w:pStyle w:val="Heading1"/>
        <w:rPr>
          <w:rFonts w:ascii="Georgia" w:hAnsi="Georgia" w:cstheme="minorHAnsi"/>
        </w:rPr>
      </w:pPr>
    </w:p>
    <w:p w14:paraId="79FCB562" w14:textId="516D41EE" w:rsidR="001E131D" w:rsidRPr="00680D92" w:rsidRDefault="001E131D" w:rsidP="001E131D">
      <w:pPr>
        <w:pStyle w:val="Heading1"/>
        <w:rPr>
          <w:rFonts w:ascii="Georgia" w:hAnsi="Georgia" w:cstheme="minorHAnsi"/>
        </w:rPr>
      </w:pPr>
      <w:r w:rsidRPr="00680D92">
        <w:rPr>
          <w:rFonts w:ascii="Georgia" w:hAnsi="Georgia" w:cstheme="minorHAnsi"/>
        </w:rPr>
        <w:t>Education</w:t>
      </w:r>
    </w:p>
    <w:p w14:paraId="6EC75A66" w14:textId="77777777" w:rsidR="001E131D" w:rsidRDefault="001E131D" w:rsidP="001E131D">
      <w:pPr>
        <w:tabs>
          <w:tab w:val="left" w:pos="720"/>
          <w:tab w:val="right" w:pos="8640"/>
        </w:tabs>
        <w:rPr>
          <w:rFonts w:ascii="Georgia" w:hAnsi="Georgia" w:cstheme="minorHAnsi"/>
          <w:b/>
        </w:rPr>
      </w:pPr>
    </w:p>
    <w:p w14:paraId="317D71FB" w14:textId="04899BE1" w:rsidR="00272656" w:rsidRDefault="004B23CF" w:rsidP="001E131D">
      <w:pPr>
        <w:tabs>
          <w:tab w:val="left" w:pos="720"/>
          <w:tab w:val="right" w:pos="8640"/>
        </w:tabs>
        <w:rPr>
          <w:rFonts w:ascii="Georgia" w:hAnsi="Georgia" w:cstheme="minorHAnsi"/>
          <w:bCs/>
        </w:rPr>
      </w:pPr>
      <w:r>
        <w:rPr>
          <w:rFonts w:ascii="Georgia" w:hAnsi="Georgia" w:cstheme="minorHAnsi"/>
          <w:b/>
        </w:rPr>
        <w:t>PHD</w:t>
      </w:r>
      <w:r w:rsidR="001E131D" w:rsidRPr="00680D92">
        <w:rPr>
          <w:rFonts w:ascii="Georgia" w:hAnsi="Georgia" w:cstheme="minorHAnsi"/>
          <w:b/>
        </w:rPr>
        <w:tab/>
      </w:r>
      <w:r w:rsidR="00AC29CA" w:rsidRPr="00AC29CA">
        <w:rPr>
          <w:rFonts w:ascii="Georgia" w:hAnsi="Georgia" w:cstheme="minorHAnsi"/>
          <w:bCs/>
        </w:rPr>
        <w:t>History,</w:t>
      </w:r>
      <w:r w:rsidR="00AC29CA">
        <w:rPr>
          <w:rFonts w:ascii="Georgia" w:hAnsi="Georgia" w:cstheme="minorHAnsi"/>
          <w:b/>
        </w:rPr>
        <w:t xml:space="preserve"> </w:t>
      </w:r>
      <w:r>
        <w:rPr>
          <w:rFonts w:ascii="Georgia" w:hAnsi="Georgia" w:cstheme="minorHAnsi"/>
          <w:bCs/>
        </w:rPr>
        <w:t>Princeton University</w:t>
      </w:r>
      <w:r w:rsidR="001E131D">
        <w:rPr>
          <w:rFonts w:ascii="Georgia" w:hAnsi="Georgia" w:cstheme="minorHAnsi"/>
          <w:bCs/>
        </w:rPr>
        <w:tab/>
      </w:r>
      <w:r w:rsidR="00345B9A">
        <w:rPr>
          <w:rFonts w:ascii="Georgia" w:hAnsi="Georgia" w:cstheme="minorHAnsi"/>
          <w:bCs/>
        </w:rPr>
        <w:t>May 1, 2025</w:t>
      </w:r>
    </w:p>
    <w:p w14:paraId="6A2FC7D9" w14:textId="60F30469" w:rsidR="00752924" w:rsidRDefault="00752924" w:rsidP="00752924">
      <w:pPr>
        <w:tabs>
          <w:tab w:val="left" w:pos="720"/>
          <w:tab w:val="right" w:pos="8640"/>
        </w:tabs>
        <w:ind w:left="720"/>
        <w:rPr>
          <w:rFonts w:ascii="Georgia" w:hAnsi="Georgia" w:cstheme="minorHAnsi"/>
          <w:bCs/>
        </w:rPr>
      </w:pPr>
      <w:r>
        <w:rPr>
          <w:rFonts w:ascii="Georgia" w:hAnsi="Georgia" w:cstheme="minorHAnsi"/>
          <w:bCs/>
        </w:rPr>
        <w:tab/>
      </w:r>
    </w:p>
    <w:p w14:paraId="72288761" w14:textId="77777777" w:rsidR="001E131D" w:rsidRDefault="001E131D" w:rsidP="001E131D">
      <w:pPr>
        <w:tabs>
          <w:tab w:val="left" w:pos="720"/>
          <w:tab w:val="right" w:pos="8640"/>
        </w:tabs>
        <w:rPr>
          <w:rFonts w:ascii="Georgia" w:hAnsi="Georgia" w:cstheme="minorHAnsi"/>
          <w:bCs/>
        </w:rPr>
      </w:pPr>
    </w:p>
    <w:p w14:paraId="17DE92F2" w14:textId="0D0B734D" w:rsidR="001E131D" w:rsidRDefault="004B23CF" w:rsidP="001E131D">
      <w:pPr>
        <w:tabs>
          <w:tab w:val="left" w:pos="720"/>
          <w:tab w:val="right" w:pos="8640"/>
        </w:tabs>
        <w:rPr>
          <w:rFonts w:ascii="Georgia" w:hAnsi="Georgia" w:cstheme="minorHAnsi"/>
          <w:bCs/>
        </w:rPr>
      </w:pPr>
      <w:r w:rsidRPr="004B23CF">
        <w:rPr>
          <w:rFonts w:ascii="Georgia" w:hAnsi="Georgia" w:cstheme="minorHAnsi"/>
          <w:b/>
        </w:rPr>
        <w:t>MA</w:t>
      </w:r>
      <w:r w:rsidR="001E131D">
        <w:rPr>
          <w:rFonts w:ascii="Georgia" w:hAnsi="Georgia" w:cstheme="minorHAnsi"/>
          <w:bCs/>
        </w:rPr>
        <w:tab/>
      </w:r>
      <w:r w:rsidR="00AC29CA">
        <w:rPr>
          <w:rFonts w:ascii="Georgia" w:hAnsi="Georgia" w:cstheme="minorHAnsi"/>
          <w:bCs/>
        </w:rPr>
        <w:t>History, Princeton University</w:t>
      </w:r>
      <w:r w:rsidR="001E131D">
        <w:rPr>
          <w:rFonts w:ascii="Georgia" w:hAnsi="Georgia" w:cstheme="minorHAnsi"/>
          <w:bCs/>
        </w:rPr>
        <w:tab/>
        <w:t>May 2021</w:t>
      </w:r>
    </w:p>
    <w:p w14:paraId="782BAD84" w14:textId="4A0567C4" w:rsidR="00CB7DE9" w:rsidRPr="00CB7DE9" w:rsidRDefault="001E131D" w:rsidP="00AC29CA">
      <w:pPr>
        <w:tabs>
          <w:tab w:val="left" w:pos="720"/>
          <w:tab w:val="right" w:pos="8640"/>
        </w:tabs>
        <w:ind w:left="5760" w:hanging="5760"/>
        <w:rPr>
          <w:rFonts w:ascii="Georgia" w:hAnsi="Georgia" w:cstheme="minorHAnsi"/>
        </w:rPr>
      </w:pPr>
      <w:r>
        <w:rPr>
          <w:rFonts w:ascii="Georgia" w:hAnsi="Georgia" w:cstheme="minorHAnsi"/>
          <w:bCs/>
        </w:rPr>
        <w:tab/>
      </w:r>
    </w:p>
    <w:p w14:paraId="0C9AB5B2" w14:textId="77777777" w:rsidR="001E131D" w:rsidRDefault="001E131D" w:rsidP="001E131D">
      <w:pPr>
        <w:tabs>
          <w:tab w:val="left" w:pos="720"/>
          <w:tab w:val="right" w:pos="8640"/>
        </w:tabs>
        <w:rPr>
          <w:rFonts w:ascii="Georgia" w:hAnsi="Georgia" w:cstheme="minorHAnsi"/>
        </w:rPr>
      </w:pPr>
      <w:r w:rsidRPr="00680D92">
        <w:rPr>
          <w:rFonts w:ascii="Georgia" w:hAnsi="Georgia" w:cstheme="minorHAnsi"/>
          <w:b/>
        </w:rPr>
        <w:t>BA</w:t>
      </w:r>
      <w:r w:rsidRPr="00680D92">
        <w:rPr>
          <w:rFonts w:ascii="Georgia" w:hAnsi="Georgia" w:cstheme="minorHAnsi"/>
          <w:b/>
        </w:rPr>
        <w:tab/>
      </w:r>
      <w:r w:rsidRPr="00680D92">
        <w:rPr>
          <w:rFonts w:ascii="Georgia" w:hAnsi="Georgia" w:cstheme="minorHAnsi"/>
        </w:rPr>
        <w:t xml:space="preserve">University of St. Thomas, </w:t>
      </w:r>
      <w:r>
        <w:rPr>
          <w:rFonts w:ascii="Georgia" w:hAnsi="Georgia" w:cstheme="minorHAnsi"/>
        </w:rPr>
        <w:t>Magna Cum Laude</w:t>
      </w:r>
    </w:p>
    <w:p w14:paraId="26392663" w14:textId="0B52F744" w:rsidR="001E131D" w:rsidRPr="00680D92" w:rsidRDefault="001E131D" w:rsidP="001E131D">
      <w:pPr>
        <w:tabs>
          <w:tab w:val="left" w:pos="720"/>
          <w:tab w:val="right" w:pos="8640"/>
        </w:tabs>
        <w:rPr>
          <w:rFonts w:ascii="Georgia" w:hAnsi="Georgia" w:cstheme="minorHAnsi"/>
        </w:rPr>
      </w:pPr>
      <w:r>
        <w:rPr>
          <w:rFonts w:ascii="Georgia" w:hAnsi="Georgia" w:cstheme="minorHAnsi"/>
        </w:rPr>
        <w:tab/>
      </w:r>
      <w:r w:rsidRPr="00680D92">
        <w:rPr>
          <w:rFonts w:ascii="Georgia" w:hAnsi="Georgia" w:cstheme="minorHAnsi"/>
        </w:rPr>
        <w:t>Computer Science</w:t>
      </w:r>
      <w:r w:rsidRPr="00680D92">
        <w:rPr>
          <w:rFonts w:ascii="Georgia" w:hAnsi="Georgia" w:cstheme="minorHAnsi"/>
        </w:rPr>
        <w:tab/>
        <w:t xml:space="preserve"> May 2018</w:t>
      </w:r>
    </w:p>
    <w:p w14:paraId="79826AB2" w14:textId="08E49837" w:rsidR="001E131D" w:rsidRDefault="001E131D" w:rsidP="001E131D">
      <w:pPr>
        <w:rPr>
          <w:rFonts w:ascii="Georgia" w:hAnsi="Georgia" w:cstheme="minorHAnsi"/>
        </w:rPr>
      </w:pPr>
      <w:r w:rsidRPr="00680D92">
        <w:rPr>
          <w:rFonts w:ascii="Georgia" w:hAnsi="Georgia" w:cstheme="minorHAnsi"/>
        </w:rPr>
        <w:tab/>
      </w:r>
    </w:p>
    <w:p w14:paraId="55446009" w14:textId="77777777" w:rsidR="00A90527" w:rsidRDefault="00A90527" w:rsidP="00A90527">
      <w:pPr>
        <w:rPr>
          <w:rFonts w:ascii="Georgia" w:hAnsi="Georgia" w:cstheme="minorHAnsi"/>
        </w:rPr>
      </w:pPr>
    </w:p>
    <w:p w14:paraId="7B4F5BA6" w14:textId="77777777" w:rsidR="00BA72B8" w:rsidRPr="00680D92" w:rsidRDefault="00BA72B8" w:rsidP="00A90527">
      <w:pPr>
        <w:rPr>
          <w:rFonts w:ascii="Georgia" w:hAnsi="Georgia" w:cstheme="minorHAnsi"/>
        </w:rPr>
      </w:pPr>
    </w:p>
    <w:p w14:paraId="1CE72351" w14:textId="4613D7B1" w:rsidR="00035D51" w:rsidRPr="00680D92" w:rsidRDefault="00D93438" w:rsidP="00035D51">
      <w:pPr>
        <w:pStyle w:val="Heading1"/>
        <w:rPr>
          <w:rFonts w:ascii="Georgia" w:hAnsi="Georgia" w:cstheme="minorHAnsi"/>
        </w:rPr>
      </w:pPr>
      <w:r>
        <w:rPr>
          <w:rFonts w:ascii="Georgia" w:hAnsi="Georgia" w:cstheme="minorHAnsi"/>
        </w:rPr>
        <w:t>Research Interests</w:t>
      </w:r>
    </w:p>
    <w:p w14:paraId="00505B8B" w14:textId="3319C172" w:rsidR="00225D74" w:rsidRDefault="00225D74" w:rsidP="00035D51">
      <w:pPr>
        <w:tabs>
          <w:tab w:val="right" w:pos="8640"/>
        </w:tabs>
        <w:rPr>
          <w:rFonts w:ascii="Georgia" w:hAnsi="Georgia" w:cstheme="minorHAnsi"/>
          <w:b/>
        </w:rPr>
      </w:pPr>
    </w:p>
    <w:p w14:paraId="04F86FE3" w14:textId="5587BBD2" w:rsidR="00881F24" w:rsidRDefault="00881F24" w:rsidP="00035D51">
      <w:pPr>
        <w:tabs>
          <w:tab w:val="right" w:pos="8640"/>
        </w:tabs>
        <w:rPr>
          <w:rFonts w:ascii="Georgia" w:hAnsi="Georgia" w:cstheme="minorHAnsi"/>
          <w:bCs/>
        </w:rPr>
      </w:pPr>
      <w:r>
        <w:rPr>
          <w:rFonts w:ascii="Georgia" w:hAnsi="Georgia" w:cstheme="minorHAnsi"/>
          <w:bCs/>
        </w:rPr>
        <w:t xml:space="preserve">My research is on </w:t>
      </w:r>
      <w:r w:rsidR="002F3993">
        <w:rPr>
          <w:rFonts w:ascii="Georgia" w:hAnsi="Georgia" w:cstheme="minorHAnsi"/>
          <w:bCs/>
        </w:rPr>
        <w:t xml:space="preserve">Native Americans, the state, and the law in North America from the colonial period into the mid-nineteenth century. In particular, I investigate the creation of the legal identities of subjecthood and citizenship </w:t>
      </w:r>
      <w:r w:rsidR="001643A7">
        <w:rPr>
          <w:rFonts w:ascii="Georgia" w:hAnsi="Georgia" w:cstheme="minorHAnsi"/>
          <w:bCs/>
        </w:rPr>
        <w:t xml:space="preserve">in the Great Lakes borderland, shared by Native and non-Native people, alike. I am </w:t>
      </w:r>
      <w:r w:rsidR="00667B4F">
        <w:rPr>
          <w:rFonts w:ascii="Georgia" w:hAnsi="Georgia" w:cstheme="minorHAnsi"/>
          <w:bCs/>
        </w:rPr>
        <w:t xml:space="preserve">interested in families, political economy, </w:t>
      </w:r>
      <w:r w:rsidR="009379EC">
        <w:rPr>
          <w:rFonts w:ascii="Georgia" w:hAnsi="Georgia" w:cstheme="minorHAnsi"/>
          <w:bCs/>
        </w:rPr>
        <w:t xml:space="preserve">power, </w:t>
      </w:r>
      <w:r w:rsidR="00667B4F">
        <w:rPr>
          <w:rFonts w:ascii="Georgia" w:hAnsi="Georgia" w:cstheme="minorHAnsi"/>
          <w:bCs/>
        </w:rPr>
        <w:t xml:space="preserve">material culture, gender, race, belonging, </w:t>
      </w:r>
      <w:r w:rsidR="009379EC">
        <w:rPr>
          <w:rFonts w:ascii="Georgia" w:hAnsi="Georgia" w:cstheme="minorHAnsi"/>
          <w:bCs/>
        </w:rPr>
        <w:t xml:space="preserve">governance, </w:t>
      </w:r>
      <w:r w:rsidR="00667B4F">
        <w:rPr>
          <w:rFonts w:ascii="Georgia" w:hAnsi="Georgia" w:cstheme="minorHAnsi"/>
          <w:bCs/>
        </w:rPr>
        <w:t>and the law.</w:t>
      </w:r>
    </w:p>
    <w:p w14:paraId="674105F0" w14:textId="77777777" w:rsidR="00667B4F" w:rsidRPr="00881F24" w:rsidRDefault="00667B4F" w:rsidP="00035D51">
      <w:pPr>
        <w:tabs>
          <w:tab w:val="right" w:pos="8640"/>
        </w:tabs>
        <w:rPr>
          <w:rFonts w:ascii="Georgia" w:hAnsi="Georgia" w:cstheme="minorHAnsi"/>
          <w:bCs/>
        </w:rPr>
      </w:pPr>
    </w:p>
    <w:p w14:paraId="7ECE3E3E" w14:textId="45AB9269" w:rsidR="00035D51" w:rsidRPr="00680D92" w:rsidRDefault="00D93438" w:rsidP="00035D51">
      <w:pPr>
        <w:pStyle w:val="Heading1"/>
        <w:rPr>
          <w:rFonts w:ascii="Georgia" w:hAnsi="Georgia" w:cstheme="minorHAnsi"/>
        </w:rPr>
      </w:pPr>
      <w:r>
        <w:rPr>
          <w:rFonts w:ascii="Georgia" w:hAnsi="Georgia" w:cstheme="minorHAnsi"/>
        </w:rPr>
        <w:t>Teaching Interests</w:t>
      </w:r>
    </w:p>
    <w:p w14:paraId="4936DE96" w14:textId="77777777" w:rsidR="00035D51" w:rsidRPr="00680D92" w:rsidRDefault="00035D51" w:rsidP="00035D51">
      <w:pPr>
        <w:rPr>
          <w:rFonts w:ascii="Georgia" w:hAnsi="Georgia" w:cstheme="minorHAnsi"/>
        </w:rPr>
      </w:pPr>
    </w:p>
    <w:p w14:paraId="0DB421A3" w14:textId="22C22F00" w:rsidR="0065077D" w:rsidRPr="00D93438" w:rsidRDefault="006F476B" w:rsidP="00035D51">
      <w:pPr>
        <w:rPr>
          <w:rFonts w:ascii="Georgia" w:hAnsi="Georgia" w:cstheme="minorHAnsi"/>
          <w:bCs/>
        </w:rPr>
      </w:pPr>
      <w:r>
        <w:rPr>
          <w:rFonts w:ascii="Georgia" w:hAnsi="Georgia" w:cstheme="minorHAnsi"/>
          <w:bCs/>
        </w:rPr>
        <w:t xml:space="preserve">My teaching covers early American history to Reconstruction, especially the American Revolution and North American colonial and Revolutionary borderlands. </w:t>
      </w:r>
      <w:r w:rsidR="009379EC">
        <w:rPr>
          <w:rFonts w:ascii="Georgia" w:hAnsi="Georgia" w:cstheme="minorHAnsi"/>
          <w:bCs/>
        </w:rPr>
        <w:t>Other thematic teaching interests include American legal history, Native American history, and the history of women and gender in the United States.</w:t>
      </w:r>
    </w:p>
    <w:p w14:paraId="2DC407E9" w14:textId="58465A43" w:rsidR="000B19CA" w:rsidRDefault="000B19CA" w:rsidP="00035D51">
      <w:pPr>
        <w:rPr>
          <w:rFonts w:ascii="Georgia" w:hAnsi="Georgia" w:cstheme="minorHAnsi"/>
        </w:rPr>
      </w:pPr>
    </w:p>
    <w:p w14:paraId="0AD56BD9" w14:textId="77777777" w:rsidR="00BA72B8" w:rsidRDefault="00BA72B8" w:rsidP="00035D51">
      <w:pPr>
        <w:rPr>
          <w:rFonts w:ascii="Georgia" w:hAnsi="Georgia" w:cstheme="minorHAnsi"/>
        </w:rPr>
      </w:pPr>
    </w:p>
    <w:p w14:paraId="15FBD3AB" w14:textId="77777777" w:rsidR="00BA72B8" w:rsidRDefault="00BA72B8" w:rsidP="00035D51">
      <w:pPr>
        <w:rPr>
          <w:rFonts w:ascii="Georgia" w:hAnsi="Georgia" w:cstheme="minorHAnsi"/>
        </w:rPr>
      </w:pPr>
    </w:p>
    <w:p w14:paraId="45E3EE98" w14:textId="77777777" w:rsidR="00BA72B8" w:rsidRDefault="00BA72B8" w:rsidP="00035D51">
      <w:pPr>
        <w:rPr>
          <w:rFonts w:ascii="Georgia" w:hAnsi="Georgia" w:cstheme="minorHAnsi"/>
        </w:rPr>
      </w:pPr>
    </w:p>
    <w:p w14:paraId="7AB79EED" w14:textId="77777777" w:rsidR="00BA72B8" w:rsidRDefault="00BA72B8" w:rsidP="00035D51">
      <w:pPr>
        <w:rPr>
          <w:rFonts w:ascii="Georgia" w:hAnsi="Georgia" w:cstheme="minorHAnsi"/>
        </w:rPr>
      </w:pPr>
    </w:p>
    <w:p w14:paraId="5703AC29" w14:textId="42F07BEF" w:rsidR="00AE08A9" w:rsidRDefault="00AE08A9" w:rsidP="00035D51">
      <w:pPr>
        <w:rPr>
          <w:rFonts w:ascii="Georgia" w:hAnsi="Georgia" w:cstheme="minorHAnsi"/>
          <w:b/>
          <w:bCs/>
        </w:rPr>
      </w:pPr>
    </w:p>
    <w:p w14:paraId="11EC54BD" w14:textId="0B6D099E" w:rsidR="00AE08A9" w:rsidRPr="00680D92" w:rsidRDefault="00BA72B8" w:rsidP="00AE08A9">
      <w:pPr>
        <w:pStyle w:val="Heading1"/>
        <w:rPr>
          <w:rFonts w:ascii="Georgia" w:hAnsi="Georgia" w:cstheme="minorHAnsi"/>
        </w:rPr>
      </w:pPr>
      <w:r>
        <w:rPr>
          <w:rFonts w:ascii="Georgia" w:hAnsi="Georgia" w:cstheme="minorHAnsi"/>
        </w:rPr>
        <w:lastRenderedPageBreak/>
        <w:t xml:space="preserve">Selected </w:t>
      </w:r>
      <w:r w:rsidR="00AE08A9" w:rsidRPr="00680D92">
        <w:rPr>
          <w:rFonts w:ascii="Georgia" w:hAnsi="Georgia" w:cstheme="minorHAnsi"/>
        </w:rPr>
        <w:t>Publications</w:t>
      </w:r>
      <w:r w:rsidR="000B3CE4">
        <w:rPr>
          <w:rFonts w:ascii="Georgia" w:hAnsi="Georgia" w:cstheme="minorHAnsi"/>
        </w:rPr>
        <w:t xml:space="preserve"> and Presentations</w:t>
      </w:r>
    </w:p>
    <w:p w14:paraId="6400F16C" w14:textId="77777777" w:rsidR="00AE08A9" w:rsidRPr="00680D92" w:rsidRDefault="00AE08A9" w:rsidP="00AE08A9">
      <w:pPr>
        <w:rPr>
          <w:rFonts w:ascii="Georgia" w:hAnsi="Georgia" w:cstheme="minorHAnsi"/>
        </w:rPr>
      </w:pPr>
    </w:p>
    <w:p w14:paraId="211C7CAD" w14:textId="7FC9742C" w:rsidR="0027483C" w:rsidRPr="0027483C" w:rsidRDefault="0027483C" w:rsidP="005A26AE">
      <w:pPr>
        <w:pStyle w:val="Heading2"/>
        <w:rPr>
          <w:rFonts w:ascii="Georgia" w:hAnsi="Georgia"/>
        </w:rPr>
      </w:pPr>
      <w:r>
        <w:rPr>
          <w:rFonts w:ascii="Georgia" w:hAnsi="Georgia" w:cstheme="minorHAnsi"/>
        </w:rPr>
        <w:t>Selected Writing</w:t>
      </w:r>
    </w:p>
    <w:p w14:paraId="2E7E7FF7" w14:textId="77777777" w:rsidR="0027483C" w:rsidRPr="0027483C" w:rsidRDefault="0027483C" w:rsidP="0027483C">
      <w:pPr>
        <w:ind w:firstLine="720"/>
        <w:rPr>
          <w:rFonts w:ascii="Georgia" w:hAnsi="Georgia"/>
        </w:rPr>
      </w:pPr>
    </w:p>
    <w:p w14:paraId="09E34A0D" w14:textId="72B1D09D" w:rsidR="0027483C" w:rsidRPr="0027483C" w:rsidRDefault="0027483C" w:rsidP="0027483C">
      <w:pPr>
        <w:ind w:firstLine="720"/>
        <w:rPr>
          <w:rFonts w:ascii="Georgia" w:hAnsi="Georgia"/>
        </w:rPr>
      </w:pPr>
      <w:r w:rsidRPr="0027483C">
        <w:rPr>
          <w:rFonts w:ascii="Georgia" w:hAnsi="Georgia"/>
        </w:rPr>
        <w:t xml:space="preserve">“How to Become a Good Intellectual Citizen,” for </w:t>
      </w:r>
      <w:r w:rsidRPr="0027483C">
        <w:rPr>
          <w:rFonts w:ascii="Georgia" w:hAnsi="Georgia"/>
          <w:i/>
          <w:iCs/>
        </w:rPr>
        <w:t xml:space="preserve">Panorama </w:t>
      </w:r>
      <w:r w:rsidRPr="0027483C">
        <w:rPr>
          <w:rFonts w:ascii="Georgia" w:hAnsi="Georgia"/>
        </w:rPr>
        <w:t>blog, expected publication, February 2026</w:t>
      </w:r>
    </w:p>
    <w:p w14:paraId="662CE0F1" w14:textId="77777777" w:rsidR="0027483C" w:rsidRDefault="0027483C" w:rsidP="0027483C">
      <w:pPr>
        <w:ind w:firstLine="720"/>
      </w:pPr>
    </w:p>
    <w:p w14:paraId="71672099" w14:textId="77777777" w:rsidR="0027483C" w:rsidRPr="0027483C" w:rsidRDefault="0027483C" w:rsidP="0027483C"/>
    <w:p w14:paraId="133AAA15" w14:textId="53BFC6AD" w:rsidR="00AE08A9" w:rsidRDefault="00AE08A9" w:rsidP="00AE08A9">
      <w:pPr>
        <w:pStyle w:val="Heading2"/>
        <w:rPr>
          <w:rFonts w:ascii="Georgia" w:hAnsi="Georgia" w:cstheme="minorHAnsi"/>
        </w:rPr>
      </w:pPr>
      <w:r w:rsidRPr="00680D92">
        <w:rPr>
          <w:rFonts w:ascii="Georgia" w:hAnsi="Georgia" w:cstheme="minorHAnsi"/>
        </w:rPr>
        <w:t>Conference Papers</w:t>
      </w:r>
    </w:p>
    <w:p w14:paraId="4A833DF5" w14:textId="77777777" w:rsidR="00DA5805" w:rsidRDefault="00DA5805" w:rsidP="00DA5805"/>
    <w:p w14:paraId="25B6D0A4" w14:textId="778569A0" w:rsidR="001F4CA7" w:rsidRDefault="0022095F" w:rsidP="0027483C">
      <w:pPr>
        <w:ind w:left="720"/>
        <w:rPr>
          <w:rFonts w:ascii="Georgia" w:hAnsi="Georgia" w:cstheme="minorHAnsi"/>
        </w:rPr>
      </w:pPr>
      <w:r w:rsidRPr="0022095F">
        <w:rPr>
          <w:rFonts w:ascii="Georgia" w:hAnsi="Georgia" w:cstheme="minorHAnsi"/>
        </w:rPr>
        <w:t>“</w:t>
      </w:r>
      <w:r>
        <w:rPr>
          <w:rFonts w:ascii="Georgia" w:hAnsi="Georgia" w:cstheme="minorHAnsi"/>
        </w:rPr>
        <w:t>’</w:t>
      </w:r>
      <w:r w:rsidRPr="0022095F">
        <w:rPr>
          <w:rFonts w:ascii="Georgia" w:hAnsi="Georgia" w:cstheme="minorHAnsi"/>
        </w:rPr>
        <w:t>Intruders</w:t>
      </w:r>
      <w:r>
        <w:rPr>
          <w:rFonts w:ascii="Georgia" w:hAnsi="Georgia" w:cstheme="minorHAnsi"/>
        </w:rPr>
        <w:t>’</w:t>
      </w:r>
      <w:r w:rsidRPr="0022095F">
        <w:rPr>
          <w:rFonts w:ascii="Georgia" w:hAnsi="Georgia" w:cstheme="minorHAnsi"/>
        </w:rPr>
        <w:t xml:space="preserve"> and </w:t>
      </w:r>
      <w:r>
        <w:rPr>
          <w:rFonts w:ascii="Georgia" w:hAnsi="Georgia" w:cstheme="minorHAnsi"/>
        </w:rPr>
        <w:t>‘</w:t>
      </w:r>
      <w:r w:rsidRPr="0022095F">
        <w:rPr>
          <w:rFonts w:ascii="Georgia" w:hAnsi="Georgia" w:cstheme="minorHAnsi"/>
        </w:rPr>
        <w:t>our best citizens:</w:t>
      </w:r>
      <w:r>
        <w:rPr>
          <w:rFonts w:ascii="Georgia" w:hAnsi="Georgia" w:cstheme="minorHAnsi"/>
        </w:rPr>
        <w:t>’</w:t>
      </w:r>
      <w:r w:rsidR="0027483C">
        <w:rPr>
          <w:rFonts w:ascii="Georgia" w:hAnsi="Georgia" w:cstheme="minorHAnsi"/>
        </w:rPr>
        <w:t xml:space="preserve"> </w:t>
      </w:r>
      <w:r w:rsidRPr="0022095F">
        <w:rPr>
          <w:rFonts w:ascii="Georgia" w:hAnsi="Georgia" w:cstheme="minorHAnsi"/>
        </w:rPr>
        <w:t>Manufacturing Belonging in the 19</w:t>
      </w:r>
      <w:r w:rsidRPr="0022095F">
        <w:rPr>
          <w:rFonts w:ascii="Georgia" w:hAnsi="Georgia" w:cstheme="minorHAnsi"/>
          <w:vertAlign w:val="superscript"/>
        </w:rPr>
        <w:t>th</w:t>
      </w:r>
      <w:r w:rsidRPr="0022095F">
        <w:rPr>
          <w:rFonts w:ascii="Georgia" w:hAnsi="Georgia" w:cstheme="minorHAnsi"/>
        </w:rPr>
        <w:t xml:space="preserve"> century Great Lakes</w:t>
      </w:r>
      <w:r>
        <w:rPr>
          <w:rFonts w:ascii="Georgia" w:hAnsi="Georgia" w:cstheme="minorHAnsi"/>
        </w:rPr>
        <w:t>,” Native Legal Histories, Stanford Center for Law and History, Stanford Law School 2025</w:t>
      </w:r>
    </w:p>
    <w:p w14:paraId="47845FFF" w14:textId="77777777" w:rsidR="001F4CA7" w:rsidRDefault="001F4CA7" w:rsidP="00DA5805">
      <w:pPr>
        <w:ind w:left="720"/>
        <w:rPr>
          <w:rFonts w:ascii="Georgia" w:hAnsi="Georgia" w:cstheme="minorHAnsi"/>
        </w:rPr>
      </w:pPr>
    </w:p>
    <w:p w14:paraId="3FFE6101" w14:textId="716EECEE" w:rsidR="00DA5805" w:rsidRPr="00DA5805" w:rsidRDefault="00DA5805" w:rsidP="00DA5805">
      <w:pPr>
        <w:ind w:left="720"/>
      </w:pPr>
      <w:r w:rsidRPr="00DA5805">
        <w:rPr>
          <w:rFonts w:ascii="Georgia" w:hAnsi="Georgia" w:cstheme="minorHAnsi"/>
        </w:rPr>
        <w:t>“Citizenship and Subjecthood in Native Great Lakes Trade Families,” American Society for Legal History, San Francisco 2024, (organized)</w:t>
      </w:r>
    </w:p>
    <w:p w14:paraId="43173764" w14:textId="77777777" w:rsidR="004B23CF" w:rsidRDefault="004B23CF" w:rsidP="00D93438">
      <w:pPr>
        <w:rPr>
          <w:rFonts w:ascii="Georgia" w:hAnsi="Georgia" w:cstheme="minorHAnsi"/>
        </w:rPr>
      </w:pPr>
    </w:p>
    <w:p w14:paraId="711F40E7" w14:textId="77777777" w:rsidR="004B23CF" w:rsidRDefault="004B23CF" w:rsidP="006C3AD6">
      <w:pPr>
        <w:ind w:left="720"/>
        <w:rPr>
          <w:rFonts w:ascii="Georgia" w:hAnsi="Georgia" w:cstheme="minorHAnsi"/>
        </w:rPr>
      </w:pPr>
    </w:p>
    <w:p w14:paraId="6608C679" w14:textId="559305CD" w:rsidR="004B23CF" w:rsidRPr="005D7701" w:rsidRDefault="00D93438" w:rsidP="004B23CF">
      <w:pPr>
        <w:pStyle w:val="Heading2"/>
        <w:rPr>
          <w:rFonts w:ascii="Georgia" w:hAnsi="Georgia" w:cstheme="minorHAnsi"/>
        </w:rPr>
      </w:pPr>
      <w:r>
        <w:rPr>
          <w:rFonts w:ascii="Georgia" w:hAnsi="Georgia" w:cstheme="minorHAnsi"/>
        </w:rPr>
        <w:t xml:space="preserve">Selected </w:t>
      </w:r>
      <w:r w:rsidR="004B23CF" w:rsidRPr="005D7701">
        <w:rPr>
          <w:rFonts w:ascii="Georgia" w:hAnsi="Georgia" w:cstheme="minorHAnsi"/>
        </w:rPr>
        <w:t>Workshop Papers</w:t>
      </w:r>
      <w:r w:rsidR="004B23CF">
        <w:rPr>
          <w:rFonts w:ascii="Georgia" w:hAnsi="Georgia" w:cstheme="minorHAnsi"/>
        </w:rPr>
        <w:t xml:space="preserve"> and Other Presentations</w:t>
      </w:r>
    </w:p>
    <w:p w14:paraId="3D221735" w14:textId="77777777" w:rsidR="004B23CF" w:rsidRDefault="004B23CF" w:rsidP="005A26AE">
      <w:pPr>
        <w:rPr>
          <w:rFonts w:ascii="Georgia" w:hAnsi="Georgia" w:cstheme="minorHAnsi"/>
        </w:rPr>
      </w:pPr>
    </w:p>
    <w:p w14:paraId="5FE12D36" w14:textId="77777777" w:rsidR="004B23CF" w:rsidRDefault="004B23CF" w:rsidP="004B23CF">
      <w:pPr>
        <w:ind w:left="720"/>
        <w:rPr>
          <w:rFonts w:ascii="Georgia" w:hAnsi="Georgia" w:cstheme="minorHAnsi"/>
        </w:rPr>
      </w:pPr>
      <w:r>
        <w:rPr>
          <w:rFonts w:ascii="Georgia" w:hAnsi="Georgia" w:cstheme="minorHAnsi"/>
        </w:rPr>
        <w:t>“Citizen and Subjects in the Nineteenth Century Great Lakes,” McNeil Center for Early American Studies Brown Bag, April 2024</w:t>
      </w:r>
    </w:p>
    <w:p w14:paraId="5C904C1A" w14:textId="77777777" w:rsidR="004B23CF" w:rsidRDefault="004B23CF" w:rsidP="004B23CF">
      <w:pPr>
        <w:ind w:left="720"/>
        <w:rPr>
          <w:rFonts w:ascii="Georgia" w:hAnsi="Georgia" w:cstheme="minorHAnsi"/>
        </w:rPr>
      </w:pPr>
    </w:p>
    <w:p w14:paraId="1FCE9164" w14:textId="482E33A2" w:rsidR="00E23B7C" w:rsidRPr="00680D92" w:rsidRDefault="004B23CF" w:rsidP="00D93438">
      <w:pPr>
        <w:ind w:left="720"/>
        <w:rPr>
          <w:rFonts w:ascii="Georgia" w:hAnsi="Georgia" w:cstheme="minorHAnsi"/>
        </w:rPr>
      </w:pPr>
      <w:r>
        <w:rPr>
          <w:rFonts w:ascii="Georgia" w:hAnsi="Georgia" w:cstheme="minorHAnsi"/>
        </w:rPr>
        <w:t>“Belonging in the Southwestern Great Lakes, 1763 – 1848,” American Philosophical Society Brown Bag, February 2024</w:t>
      </w:r>
    </w:p>
    <w:sectPr w:rsidR="00E23B7C" w:rsidRPr="00680D92" w:rsidSect="009B7D20">
      <w:headerReference w:type="even" r:id="rId8"/>
      <w:headerReference w:type="default" r:id="rId9"/>
      <w:footerReference w:type="default" r:id="rId10"/>
      <w:pgSz w:w="12240" w:h="15840"/>
      <w:pgMar w:top="1440" w:right="144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2E77E" w14:textId="77777777" w:rsidR="006D2E29" w:rsidRDefault="006D2E29" w:rsidP="005A7565">
      <w:r>
        <w:separator/>
      </w:r>
    </w:p>
  </w:endnote>
  <w:endnote w:type="continuationSeparator" w:id="0">
    <w:p w14:paraId="2A9A8474" w14:textId="77777777" w:rsidR="006D2E29" w:rsidRDefault="006D2E29" w:rsidP="005A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4A174" w14:textId="4D64B9A0" w:rsidR="00E85944" w:rsidRDefault="00E85944" w:rsidP="004725C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DAF39" w14:textId="77777777" w:rsidR="006D2E29" w:rsidRDefault="006D2E29" w:rsidP="005A7565">
      <w:r>
        <w:separator/>
      </w:r>
    </w:p>
  </w:footnote>
  <w:footnote w:type="continuationSeparator" w:id="0">
    <w:p w14:paraId="5B440B0A" w14:textId="77777777" w:rsidR="006D2E29" w:rsidRDefault="006D2E29" w:rsidP="005A7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12076003"/>
      <w:docPartObj>
        <w:docPartGallery w:val="Page Numbers (Top of Page)"/>
        <w:docPartUnique/>
      </w:docPartObj>
    </w:sdtPr>
    <w:sdtContent>
      <w:p w14:paraId="2A523218" w14:textId="1783B6BF" w:rsidR="009B7D20" w:rsidRDefault="009B7D20" w:rsidP="00B33855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C0371E4" w14:textId="77777777" w:rsidR="009B7D20" w:rsidRDefault="009B7D20" w:rsidP="009B7D2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10260034"/>
      <w:docPartObj>
        <w:docPartGallery w:val="Page Numbers (Top of Page)"/>
        <w:docPartUnique/>
      </w:docPartObj>
    </w:sdtPr>
    <w:sdtContent>
      <w:p w14:paraId="25014EB6" w14:textId="7E4237D4" w:rsidR="009B7D20" w:rsidRDefault="009B7D20" w:rsidP="00B33855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6B97F9F3" w14:textId="77777777" w:rsidR="009B7D20" w:rsidRDefault="009B7D20" w:rsidP="009B7D2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858FE"/>
    <w:multiLevelType w:val="hybridMultilevel"/>
    <w:tmpl w:val="AE44F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E65A5"/>
    <w:multiLevelType w:val="hybridMultilevel"/>
    <w:tmpl w:val="856C1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A4BEA"/>
    <w:multiLevelType w:val="hybridMultilevel"/>
    <w:tmpl w:val="3B9A0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8708C"/>
    <w:multiLevelType w:val="hybridMultilevel"/>
    <w:tmpl w:val="6C601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482B95"/>
    <w:multiLevelType w:val="hybridMultilevel"/>
    <w:tmpl w:val="32CAF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60CD8"/>
    <w:multiLevelType w:val="hybridMultilevel"/>
    <w:tmpl w:val="0A20C9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F375E6"/>
    <w:multiLevelType w:val="hybridMultilevel"/>
    <w:tmpl w:val="9CA05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972389"/>
    <w:multiLevelType w:val="hybridMultilevel"/>
    <w:tmpl w:val="F4D09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DF3125"/>
    <w:multiLevelType w:val="hybridMultilevel"/>
    <w:tmpl w:val="389E98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FE1528"/>
    <w:multiLevelType w:val="hybridMultilevel"/>
    <w:tmpl w:val="51021D64"/>
    <w:lvl w:ilvl="0" w:tplc="70E80286">
      <w:start w:val="6"/>
      <w:numFmt w:val="bullet"/>
      <w:lvlText w:val="-"/>
      <w:lvlJc w:val="left"/>
      <w:pPr>
        <w:ind w:left="720" w:hanging="360"/>
      </w:pPr>
      <w:rPr>
        <w:rFonts w:ascii="Georgia" w:eastAsia="Times New Roman" w:hAnsi="Georgi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CE7311"/>
    <w:multiLevelType w:val="hybridMultilevel"/>
    <w:tmpl w:val="EFCE6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83858154">
    <w:abstractNumId w:val="0"/>
  </w:num>
  <w:num w:numId="2" w16cid:durableId="1044718919">
    <w:abstractNumId w:val="6"/>
  </w:num>
  <w:num w:numId="3" w16cid:durableId="1937667121">
    <w:abstractNumId w:val="8"/>
  </w:num>
  <w:num w:numId="4" w16cid:durableId="1790776817">
    <w:abstractNumId w:val="5"/>
  </w:num>
  <w:num w:numId="5" w16cid:durableId="593248323">
    <w:abstractNumId w:val="10"/>
  </w:num>
  <w:num w:numId="6" w16cid:durableId="285935376">
    <w:abstractNumId w:val="3"/>
  </w:num>
  <w:num w:numId="7" w16cid:durableId="30813426">
    <w:abstractNumId w:val="4"/>
  </w:num>
  <w:num w:numId="8" w16cid:durableId="193009220">
    <w:abstractNumId w:val="9"/>
  </w:num>
  <w:num w:numId="9" w16cid:durableId="559251376">
    <w:abstractNumId w:val="7"/>
  </w:num>
  <w:num w:numId="10" w16cid:durableId="1658878781">
    <w:abstractNumId w:val="1"/>
  </w:num>
  <w:num w:numId="11" w16cid:durableId="1783567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6E5"/>
    <w:rsid w:val="00012066"/>
    <w:rsid w:val="000162A7"/>
    <w:rsid w:val="000208CD"/>
    <w:rsid w:val="00025460"/>
    <w:rsid w:val="00035D51"/>
    <w:rsid w:val="000547FB"/>
    <w:rsid w:val="00063A7B"/>
    <w:rsid w:val="000643B3"/>
    <w:rsid w:val="0007055D"/>
    <w:rsid w:val="00073F7E"/>
    <w:rsid w:val="0008319E"/>
    <w:rsid w:val="00086F7E"/>
    <w:rsid w:val="000B19CA"/>
    <w:rsid w:val="000B2331"/>
    <w:rsid w:val="000B3CE4"/>
    <w:rsid w:val="000B4391"/>
    <w:rsid w:val="000B4E80"/>
    <w:rsid w:val="000B77E4"/>
    <w:rsid w:val="000C4BF5"/>
    <w:rsid w:val="000E6D36"/>
    <w:rsid w:val="0010073A"/>
    <w:rsid w:val="00122AA8"/>
    <w:rsid w:val="00150E69"/>
    <w:rsid w:val="00152546"/>
    <w:rsid w:val="0015295F"/>
    <w:rsid w:val="00162986"/>
    <w:rsid w:val="001643A7"/>
    <w:rsid w:val="00174EF2"/>
    <w:rsid w:val="0018105D"/>
    <w:rsid w:val="00187B4E"/>
    <w:rsid w:val="001A0EEC"/>
    <w:rsid w:val="001B0371"/>
    <w:rsid w:val="001C29E5"/>
    <w:rsid w:val="001D1AE0"/>
    <w:rsid w:val="001D570F"/>
    <w:rsid w:val="001D71C4"/>
    <w:rsid w:val="001E0FD6"/>
    <w:rsid w:val="001E131D"/>
    <w:rsid w:val="001E598C"/>
    <w:rsid w:val="001E6A4B"/>
    <w:rsid w:val="001F4CA7"/>
    <w:rsid w:val="001F6464"/>
    <w:rsid w:val="00210848"/>
    <w:rsid w:val="00211D9A"/>
    <w:rsid w:val="00213921"/>
    <w:rsid w:val="0022095F"/>
    <w:rsid w:val="00225D74"/>
    <w:rsid w:val="00237419"/>
    <w:rsid w:val="0024293F"/>
    <w:rsid w:val="00243B69"/>
    <w:rsid w:val="00251FA2"/>
    <w:rsid w:val="00253069"/>
    <w:rsid w:val="00260A82"/>
    <w:rsid w:val="00272656"/>
    <w:rsid w:val="0027483C"/>
    <w:rsid w:val="00280927"/>
    <w:rsid w:val="00286880"/>
    <w:rsid w:val="00292655"/>
    <w:rsid w:val="002D1E8D"/>
    <w:rsid w:val="002D75C0"/>
    <w:rsid w:val="002F1688"/>
    <w:rsid w:val="002F3993"/>
    <w:rsid w:val="00315F35"/>
    <w:rsid w:val="0033557D"/>
    <w:rsid w:val="0034475A"/>
    <w:rsid w:val="00345B9A"/>
    <w:rsid w:val="0035268E"/>
    <w:rsid w:val="003529DD"/>
    <w:rsid w:val="00354978"/>
    <w:rsid w:val="003564DD"/>
    <w:rsid w:val="00363CFD"/>
    <w:rsid w:val="00381598"/>
    <w:rsid w:val="003821BC"/>
    <w:rsid w:val="003A0D27"/>
    <w:rsid w:val="003A6261"/>
    <w:rsid w:val="003B0B38"/>
    <w:rsid w:val="003B19FB"/>
    <w:rsid w:val="003B229A"/>
    <w:rsid w:val="003C49A5"/>
    <w:rsid w:val="003C6F56"/>
    <w:rsid w:val="003D2340"/>
    <w:rsid w:val="003D2FE4"/>
    <w:rsid w:val="003E0912"/>
    <w:rsid w:val="003E6F53"/>
    <w:rsid w:val="003F3D7C"/>
    <w:rsid w:val="004119BF"/>
    <w:rsid w:val="00422D79"/>
    <w:rsid w:val="0042687B"/>
    <w:rsid w:val="00443D42"/>
    <w:rsid w:val="00444D0A"/>
    <w:rsid w:val="004705CB"/>
    <w:rsid w:val="004725C4"/>
    <w:rsid w:val="0047643E"/>
    <w:rsid w:val="00492241"/>
    <w:rsid w:val="00493058"/>
    <w:rsid w:val="004977C5"/>
    <w:rsid w:val="004B23CF"/>
    <w:rsid w:val="004B3F78"/>
    <w:rsid w:val="004C2103"/>
    <w:rsid w:val="004C4A7A"/>
    <w:rsid w:val="004E676C"/>
    <w:rsid w:val="004E7B2D"/>
    <w:rsid w:val="0051318C"/>
    <w:rsid w:val="00532F85"/>
    <w:rsid w:val="00566417"/>
    <w:rsid w:val="005703DC"/>
    <w:rsid w:val="005709EC"/>
    <w:rsid w:val="0058662C"/>
    <w:rsid w:val="0058698A"/>
    <w:rsid w:val="005965D6"/>
    <w:rsid w:val="005A0E83"/>
    <w:rsid w:val="005A11DD"/>
    <w:rsid w:val="005A26AE"/>
    <w:rsid w:val="005A7565"/>
    <w:rsid w:val="005C2A9C"/>
    <w:rsid w:val="005C7CD4"/>
    <w:rsid w:val="005D4A9E"/>
    <w:rsid w:val="005D7701"/>
    <w:rsid w:val="005E0887"/>
    <w:rsid w:val="005E48EF"/>
    <w:rsid w:val="005E4B61"/>
    <w:rsid w:val="005E5B7E"/>
    <w:rsid w:val="00605767"/>
    <w:rsid w:val="00606FAF"/>
    <w:rsid w:val="006105DA"/>
    <w:rsid w:val="00615E7D"/>
    <w:rsid w:val="00622C83"/>
    <w:rsid w:val="00635AE1"/>
    <w:rsid w:val="00636AA1"/>
    <w:rsid w:val="00644F9A"/>
    <w:rsid w:val="0065077D"/>
    <w:rsid w:val="006562C0"/>
    <w:rsid w:val="00667B4F"/>
    <w:rsid w:val="00671583"/>
    <w:rsid w:val="006769C6"/>
    <w:rsid w:val="00680D92"/>
    <w:rsid w:val="0068627A"/>
    <w:rsid w:val="00691E8E"/>
    <w:rsid w:val="006A2B0B"/>
    <w:rsid w:val="006C3AD6"/>
    <w:rsid w:val="006D14D0"/>
    <w:rsid w:val="006D218F"/>
    <w:rsid w:val="006D230D"/>
    <w:rsid w:val="006D2E29"/>
    <w:rsid w:val="006D3A4E"/>
    <w:rsid w:val="006D5D43"/>
    <w:rsid w:val="006F476B"/>
    <w:rsid w:val="00701F65"/>
    <w:rsid w:val="00707267"/>
    <w:rsid w:val="00714BCA"/>
    <w:rsid w:val="007206A2"/>
    <w:rsid w:val="00731DC1"/>
    <w:rsid w:val="00743C07"/>
    <w:rsid w:val="00743C1C"/>
    <w:rsid w:val="0074553E"/>
    <w:rsid w:val="00752924"/>
    <w:rsid w:val="00760764"/>
    <w:rsid w:val="007862E7"/>
    <w:rsid w:val="007B76EE"/>
    <w:rsid w:val="007C56F7"/>
    <w:rsid w:val="007C734D"/>
    <w:rsid w:val="007F1C47"/>
    <w:rsid w:val="007F6699"/>
    <w:rsid w:val="008118B2"/>
    <w:rsid w:val="00814728"/>
    <w:rsid w:val="00841D44"/>
    <w:rsid w:val="00845A59"/>
    <w:rsid w:val="008524B4"/>
    <w:rsid w:val="00857224"/>
    <w:rsid w:val="00866169"/>
    <w:rsid w:val="00881F24"/>
    <w:rsid w:val="008829C8"/>
    <w:rsid w:val="00884DC7"/>
    <w:rsid w:val="008A57C6"/>
    <w:rsid w:val="008A60B6"/>
    <w:rsid w:val="008B080F"/>
    <w:rsid w:val="008B3893"/>
    <w:rsid w:val="008D41CD"/>
    <w:rsid w:val="009379EC"/>
    <w:rsid w:val="00940F57"/>
    <w:rsid w:val="00963513"/>
    <w:rsid w:val="00963C7C"/>
    <w:rsid w:val="009703C0"/>
    <w:rsid w:val="0098550F"/>
    <w:rsid w:val="009B7D20"/>
    <w:rsid w:val="009C3B05"/>
    <w:rsid w:val="009C6AA9"/>
    <w:rsid w:val="009D7EF0"/>
    <w:rsid w:val="009E6128"/>
    <w:rsid w:val="009F4255"/>
    <w:rsid w:val="00A000BA"/>
    <w:rsid w:val="00A04473"/>
    <w:rsid w:val="00A146CC"/>
    <w:rsid w:val="00A22F27"/>
    <w:rsid w:val="00A23D2E"/>
    <w:rsid w:val="00A43194"/>
    <w:rsid w:val="00A44F48"/>
    <w:rsid w:val="00A82761"/>
    <w:rsid w:val="00A85386"/>
    <w:rsid w:val="00A90527"/>
    <w:rsid w:val="00AA0CA0"/>
    <w:rsid w:val="00AB5F4B"/>
    <w:rsid w:val="00AB739E"/>
    <w:rsid w:val="00AC29CA"/>
    <w:rsid w:val="00AD2FFD"/>
    <w:rsid w:val="00AD6A22"/>
    <w:rsid w:val="00AE08A9"/>
    <w:rsid w:val="00B21D2C"/>
    <w:rsid w:val="00B32138"/>
    <w:rsid w:val="00B508DB"/>
    <w:rsid w:val="00B628EE"/>
    <w:rsid w:val="00B703F2"/>
    <w:rsid w:val="00B77C69"/>
    <w:rsid w:val="00B80C2E"/>
    <w:rsid w:val="00B8192E"/>
    <w:rsid w:val="00B93173"/>
    <w:rsid w:val="00B9555E"/>
    <w:rsid w:val="00BA03D1"/>
    <w:rsid w:val="00BA4A75"/>
    <w:rsid w:val="00BA72B8"/>
    <w:rsid w:val="00BB2906"/>
    <w:rsid w:val="00BC7DFE"/>
    <w:rsid w:val="00BE0671"/>
    <w:rsid w:val="00BF266E"/>
    <w:rsid w:val="00BF2BDF"/>
    <w:rsid w:val="00BF61A4"/>
    <w:rsid w:val="00C01501"/>
    <w:rsid w:val="00C10152"/>
    <w:rsid w:val="00C250BD"/>
    <w:rsid w:val="00C306A5"/>
    <w:rsid w:val="00C3724C"/>
    <w:rsid w:val="00C503E6"/>
    <w:rsid w:val="00C541B0"/>
    <w:rsid w:val="00C55B0B"/>
    <w:rsid w:val="00C626BE"/>
    <w:rsid w:val="00C70C0B"/>
    <w:rsid w:val="00C7118F"/>
    <w:rsid w:val="00C7161D"/>
    <w:rsid w:val="00CB10ED"/>
    <w:rsid w:val="00CB7DE9"/>
    <w:rsid w:val="00CC2248"/>
    <w:rsid w:val="00CC478B"/>
    <w:rsid w:val="00CD0E0D"/>
    <w:rsid w:val="00D072F4"/>
    <w:rsid w:val="00D1690F"/>
    <w:rsid w:val="00D24632"/>
    <w:rsid w:val="00D67F2C"/>
    <w:rsid w:val="00D74339"/>
    <w:rsid w:val="00D82B82"/>
    <w:rsid w:val="00D83A1D"/>
    <w:rsid w:val="00D90847"/>
    <w:rsid w:val="00D93438"/>
    <w:rsid w:val="00D965EB"/>
    <w:rsid w:val="00D965F8"/>
    <w:rsid w:val="00DA1702"/>
    <w:rsid w:val="00DA5805"/>
    <w:rsid w:val="00DB1B52"/>
    <w:rsid w:val="00DB61B2"/>
    <w:rsid w:val="00DC15C1"/>
    <w:rsid w:val="00DC2E06"/>
    <w:rsid w:val="00DC3D27"/>
    <w:rsid w:val="00DD4E49"/>
    <w:rsid w:val="00DE21B9"/>
    <w:rsid w:val="00DE766B"/>
    <w:rsid w:val="00DF449E"/>
    <w:rsid w:val="00DF50A2"/>
    <w:rsid w:val="00DF6D00"/>
    <w:rsid w:val="00E07B3E"/>
    <w:rsid w:val="00E105CB"/>
    <w:rsid w:val="00E23B7C"/>
    <w:rsid w:val="00E43D05"/>
    <w:rsid w:val="00E44059"/>
    <w:rsid w:val="00E50B54"/>
    <w:rsid w:val="00E54D09"/>
    <w:rsid w:val="00E6307F"/>
    <w:rsid w:val="00E74BC9"/>
    <w:rsid w:val="00E85944"/>
    <w:rsid w:val="00E862B9"/>
    <w:rsid w:val="00E95C97"/>
    <w:rsid w:val="00E969E4"/>
    <w:rsid w:val="00EA2F62"/>
    <w:rsid w:val="00EB2A92"/>
    <w:rsid w:val="00ED5E74"/>
    <w:rsid w:val="00ED6320"/>
    <w:rsid w:val="00EE49C1"/>
    <w:rsid w:val="00EF0D10"/>
    <w:rsid w:val="00EF582B"/>
    <w:rsid w:val="00F07345"/>
    <w:rsid w:val="00F1289A"/>
    <w:rsid w:val="00F376E5"/>
    <w:rsid w:val="00F41E0C"/>
    <w:rsid w:val="00F54C46"/>
    <w:rsid w:val="00F61891"/>
    <w:rsid w:val="00F71A97"/>
    <w:rsid w:val="00F80004"/>
    <w:rsid w:val="00F87E3E"/>
    <w:rsid w:val="00F91A0C"/>
    <w:rsid w:val="00F95ACE"/>
    <w:rsid w:val="00F9715D"/>
    <w:rsid w:val="00FA61E1"/>
    <w:rsid w:val="00FB5910"/>
    <w:rsid w:val="00FE7A7F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E7C3EA"/>
  <w15:docId w15:val="{7D13F9B9-15A5-4587-AB21-56261D86B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092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230D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D072F4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701F6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01F65"/>
    <w:rPr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E54D0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54D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54D0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54D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54D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9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ryan38@gatech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270</Words>
  <Characters>1679</Characters>
  <Application>Microsoft Office Word</Application>
  <DocSecurity>0</DocSecurity>
  <Lines>74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/>
  <LinksUpToDate>false</LinksUpToDate>
  <CharactersWithSpaces>1932</CharactersWithSpaces>
  <SharedDoc>false</SharedDoc>
  <HLinks>
    <vt:vector size="18" baseType="variant"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  <vt:variant>
        <vt:i4>6422617</vt:i4>
      </vt:variant>
      <vt:variant>
        <vt:i4>3</vt:i4>
      </vt:variant>
      <vt:variant>
        <vt:i4>0</vt:i4>
      </vt:variant>
      <vt:variant>
        <vt:i4>5</vt:i4>
      </vt:variant>
      <vt:variant>
        <vt:lpwstr>http://www.vertex42.com/licensing/EULA_privateuse.html</vt:lpwstr>
      </vt:variant>
      <vt:variant>
        <vt:lpwstr/>
      </vt:variant>
      <vt:variant>
        <vt:i4>720960</vt:i4>
      </vt:variant>
      <vt:variant>
        <vt:i4>0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subject/>
  <dc:creator>Elena Ryan</dc:creator>
  <cp:keywords/>
  <dc:description/>
  <cp:lastModifiedBy>Ryan, Elena M</cp:lastModifiedBy>
  <cp:revision>13</cp:revision>
  <cp:lastPrinted>2023-03-31T23:21:00Z</cp:lastPrinted>
  <dcterms:created xsi:type="dcterms:W3CDTF">2026-01-22T16:05:00Z</dcterms:created>
  <dcterms:modified xsi:type="dcterms:W3CDTF">2026-02-04T19:34:00Z</dcterms:modified>
</cp:coreProperties>
</file>