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182" w:rsidRDefault="00BE2396">
      <w:pPr>
        <w:spacing w:after="0" w:line="259" w:lineRule="auto"/>
        <w:ind w:left="26"/>
        <w:jc w:val="center"/>
      </w:pPr>
      <w:r>
        <w:rPr>
          <w:b/>
        </w:rPr>
        <w:t xml:space="preserve">Stephanie Ramage </w:t>
      </w:r>
    </w:p>
    <w:p w:rsidR="00495182" w:rsidRDefault="00BE2396">
      <w:pPr>
        <w:spacing w:after="0" w:line="259" w:lineRule="auto"/>
        <w:ind w:left="16" w:firstLine="0"/>
        <w:jc w:val="center"/>
      </w:pPr>
      <w:r>
        <w:rPr>
          <w:b/>
          <w:color w:val="0000FF"/>
          <w:u w:val="single" w:color="0000FF"/>
        </w:rPr>
        <w:t>Sramage3@gatech.edu</w:t>
      </w:r>
      <w:bookmarkStart w:id="0" w:name="_GoBack"/>
      <w:bookmarkEnd w:id="0"/>
    </w:p>
    <w:p w:rsidR="00495182" w:rsidRDefault="00BE2396">
      <w:pPr>
        <w:pStyle w:val="Heading1"/>
        <w:ind w:left="-5"/>
      </w:pPr>
      <w:r>
        <w:t>EXPERIENCE</w:t>
      </w:r>
      <w:r>
        <w:rPr>
          <w:u w:val="none"/>
        </w:rPr>
        <w:t xml:space="preserve"> </w:t>
      </w:r>
    </w:p>
    <w:p w:rsidR="00495182" w:rsidRDefault="00BE2396">
      <w:pPr>
        <w:numPr>
          <w:ilvl w:val="0"/>
          <w:numId w:val="1"/>
        </w:numPr>
        <w:ind w:hanging="360"/>
      </w:pPr>
      <w:r>
        <w:t>Appointed as the City of Atlanta's first (and only) public advocate in April 2011 under the title "Citizen's Advocate" and entrusted with the mission of solving persistent problems in t</w:t>
      </w:r>
      <w:r>
        <w:t xml:space="preserve">he delivery of city services and quality of life </w:t>
      </w:r>
    </w:p>
    <w:p w:rsidR="00495182" w:rsidRDefault="00BE2396">
      <w:pPr>
        <w:numPr>
          <w:ilvl w:val="0"/>
          <w:numId w:val="1"/>
        </w:numPr>
        <w:ind w:hanging="360"/>
      </w:pPr>
      <w:r>
        <w:t xml:space="preserve">Worked as an investigative reporter and columnist covering government and politics from 1992-2011 </w:t>
      </w:r>
    </w:p>
    <w:p w:rsidR="00495182" w:rsidRDefault="00BE2396">
      <w:pPr>
        <w:numPr>
          <w:ilvl w:val="0"/>
          <w:numId w:val="1"/>
        </w:numPr>
        <w:ind w:hanging="360"/>
      </w:pPr>
      <w:r>
        <w:t>Edited “In the House of War: Dutch Islam Observed," a book combining studies of Muslim immigration and gove</w:t>
      </w:r>
      <w:r>
        <w:t xml:space="preserve">rnment policies, by Sam Cherribi for Oxford University Press (published June 2010) </w:t>
      </w:r>
    </w:p>
    <w:p w:rsidR="00495182" w:rsidRDefault="00BE2396">
      <w:pPr>
        <w:pStyle w:val="Heading1"/>
        <w:ind w:left="-5"/>
      </w:pPr>
      <w:r>
        <w:t>CAREER</w:t>
      </w:r>
      <w:r>
        <w:rPr>
          <w:u w:val="none"/>
        </w:rPr>
        <w:t xml:space="preserve"> </w:t>
      </w:r>
    </w:p>
    <w:p w:rsidR="00495182" w:rsidRDefault="00BE2396">
      <w:pPr>
        <w:spacing w:after="0" w:line="259" w:lineRule="auto"/>
        <w:ind w:left="-5"/>
      </w:pPr>
      <w:r>
        <w:rPr>
          <w:b/>
        </w:rPr>
        <w:t xml:space="preserve">April 4, 2011-Present </w:t>
      </w:r>
    </w:p>
    <w:p w:rsidR="00495182" w:rsidRDefault="00BE2396">
      <w:pPr>
        <w:spacing w:after="0" w:line="259" w:lineRule="auto"/>
        <w:ind w:left="-5"/>
      </w:pPr>
      <w:r>
        <w:rPr>
          <w:b/>
        </w:rPr>
        <w:t>Public Ombudswoman</w:t>
      </w:r>
      <w:r>
        <w:rPr>
          <w:b/>
        </w:rPr>
        <w:t xml:space="preserve">/Citizens' Advocate, City of Atlanta </w:t>
      </w:r>
    </w:p>
    <w:p w:rsidR="00495182" w:rsidRDefault="00BE2396">
      <w:pPr>
        <w:spacing w:after="0"/>
        <w:ind w:left="-5"/>
      </w:pPr>
      <w:r>
        <w:t>Identify problems on behalf of citizens and deliver an honest assessment of the City’s handling o</w:t>
      </w:r>
      <w:r>
        <w:t>f the situation, present citizens’ concerns to the involved parties --- from front line workers up to department heads, investigate the city’s response, assess its effectiveness and timeliness, determine exactly where breakdowns in communication or service</w:t>
      </w:r>
      <w:r>
        <w:t xml:space="preserve"> are occurring, and make recommendations for resolution to the appropriate city leader.  </w:t>
      </w:r>
    </w:p>
    <w:p w:rsidR="00495182" w:rsidRDefault="00BE2396">
      <w:pPr>
        <w:spacing w:after="300" w:line="259" w:lineRule="auto"/>
        <w:ind w:left="0" w:firstLine="0"/>
      </w:pPr>
      <w:r>
        <w:t xml:space="preserve">Read the original press release announcing the mayor's creation of the position here </w:t>
      </w:r>
      <w:hyperlink r:id="rId5">
        <w:r>
          <w:rPr>
            <w:color w:val="0000FF"/>
            <w:u w:val="single" w:color="0000FF"/>
          </w:rPr>
          <w:t>http://stephanieramage.com/wp-content/uploads/2011/04/Press-Release-announcingcitizen-advocate.doc</w:t>
        </w:r>
      </w:hyperlink>
      <w:hyperlink r:id="rId6">
        <w:r>
          <w:t xml:space="preserve"> </w:t>
        </w:r>
      </w:hyperlink>
    </w:p>
    <w:p w:rsidR="00495182" w:rsidRDefault="00BE2396">
      <w:pPr>
        <w:spacing w:after="0" w:line="259" w:lineRule="auto"/>
        <w:ind w:left="-5"/>
      </w:pPr>
      <w:r>
        <w:rPr>
          <w:b/>
        </w:rPr>
        <w:t xml:space="preserve">March 1, 2005 - Dec. 30, 2010 </w:t>
      </w:r>
    </w:p>
    <w:p w:rsidR="00495182" w:rsidRDefault="00BE2396">
      <w:pPr>
        <w:ind w:left="-5"/>
      </w:pPr>
      <w:r>
        <w:rPr>
          <w:b/>
        </w:rPr>
        <w:t>News editor of The Sunday Paper</w:t>
      </w:r>
      <w:r>
        <w:t xml:space="preserve">, a weekly alternative newspaper with a readership estimated at about 300,000.  </w:t>
      </w:r>
    </w:p>
    <w:p w:rsidR="00495182" w:rsidRDefault="00BE2396">
      <w:pPr>
        <w:spacing w:after="593"/>
        <w:ind w:left="720" w:hanging="360"/>
      </w:pPr>
      <w:r>
        <w:rPr>
          <w:rFonts w:ascii="Segoe UI Symbol" w:eastAsia="Segoe UI Symbol" w:hAnsi="Segoe UI Symbol" w:cs="Segoe UI Symbol"/>
        </w:rPr>
        <w:t xml:space="preserve">• </w:t>
      </w:r>
      <w:r>
        <w:t>Covered politics, policy and police, with special focus on the City of Atlanta, breaking investigative stories and exposing conflicts of interest, irregularities in filling high-profile administration jobs; destruction of evidence in lawsuits against the p</w:t>
      </w:r>
      <w:r>
        <w:t>olice department; huge amounts of public funding poured into failed neighborhood improvement projects; flaws in the juvenile justice system; the financial struggles of Grady Hospital; the lack of mental health resources that have forced the mentally ill on</w:t>
      </w:r>
      <w:r>
        <w:t xml:space="preserve">to the streets and into jail; and the City of Atlanta’s </w:t>
      </w:r>
      <w:r>
        <w:lastRenderedPageBreak/>
        <w:t xml:space="preserve">denial of health care benefits to police officers injured in the line of duty, among many, many other investigative stories.  </w:t>
      </w:r>
    </w:p>
    <w:p w:rsidR="00495182" w:rsidRDefault="00BE2396">
      <w:pPr>
        <w:spacing w:after="0" w:line="259" w:lineRule="auto"/>
        <w:ind w:left="-5"/>
      </w:pPr>
      <w:r>
        <w:rPr>
          <w:b/>
        </w:rPr>
        <w:t xml:space="preserve">Sept. 2002-March 2005 </w:t>
      </w:r>
    </w:p>
    <w:p w:rsidR="00495182" w:rsidRDefault="00BE2396">
      <w:pPr>
        <w:ind w:left="-5"/>
      </w:pPr>
      <w:r>
        <w:t>Freelanced for CIO magazine, Stanford magazine (fo</w:t>
      </w:r>
      <w:r>
        <w:t xml:space="preserve">r Stanford University alumni), and others as well as writing corporate collateral. </w:t>
      </w:r>
    </w:p>
    <w:p w:rsidR="00495182" w:rsidRDefault="00BE2396">
      <w:pPr>
        <w:spacing w:after="0" w:line="259" w:lineRule="auto"/>
        <w:ind w:left="-5"/>
      </w:pPr>
      <w:r>
        <w:rPr>
          <w:b/>
        </w:rPr>
        <w:t xml:space="preserve">April 2001-Sept. 2002 </w:t>
      </w:r>
    </w:p>
    <w:p w:rsidR="00495182" w:rsidRDefault="00BE2396">
      <w:pPr>
        <w:ind w:left="-5"/>
      </w:pPr>
      <w:r>
        <w:rPr>
          <w:b/>
        </w:rPr>
        <w:t>Director of corporate communications</w:t>
      </w:r>
      <w:r>
        <w:t xml:space="preserve"> for mid-size technology/help desk company STI Knowledge.  </w:t>
      </w:r>
    </w:p>
    <w:p w:rsidR="00495182" w:rsidRDefault="00BE2396">
      <w:pPr>
        <w:spacing w:after="0" w:line="259" w:lineRule="auto"/>
        <w:ind w:left="-5"/>
      </w:pPr>
      <w:r>
        <w:rPr>
          <w:b/>
        </w:rPr>
        <w:t xml:space="preserve">May 1995-April 2001 </w:t>
      </w:r>
    </w:p>
    <w:p w:rsidR="00495182" w:rsidRDefault="00BE2396">
      <w:pPr>
        <w:ind w:left="-5"/>
      </w:pPr>
      <w:r>
        <w:rPr>
          <w:b/>
        </w:rPr>
        <w:t>Staff writer for Creative Loafin</w:t>
      </w:r>
      <w:r>
        <w:rPr>
          <w:b/>
        </w:rPr>
        <w:t>g</w:t>
      </w:r>
      <w:r>
        <w:t xml:space="preserve"> covering the Atlanta Police Department, City Hall, the state foster care system, juvenile justice system, Grady Hospital. Broke investigative stories into the disciplinary system of the APD, dangerous lapses in Georgia’s foster care system, and the story</w:t>
      </w:r>
      <w:r>
        <w:t xml:space="preserve"> “From Beds to Bars” (1998) documenting the shifting of patients from mental health hospitals onto the streets and eventually into jails.  </w:t>
      </w:r>
    </w:p>
    <w:p w:rsidR="00495182" w:rsidRDefault="00BE2396">
      <w:pPr>
        <w:ind w:left="-5"/>
      </w:pPr>
      <w:r>
        <w:rPr>
          <w:b/>
        </w:rPr>
        <w:t>1992-1995</w:t>
      </w:r>
      <w:r>
        <w:t>, staff writer for the Cordele Dispatch, the Cartersville Daily Tribune News and the Rome News-Tribune.</w:t>
      </w:r>
      <w:r>
        <w:rPr>
          <w:rFonts w:ascii="Arial" w:eastAsia="Arial" w:hAnsi="Arial" w:cs="Arial"/>
        </w:rPr>
        <w:t> </w:t>
      </w:r>
    </w:p>
    <w:p w:rsidR="00495182" w:rsidRDefault="00BE2396">
      <w:pPr>
        <w:pStyle w:val="Heading1"/>
        <w:ind w:left="-5"/>
      </w:pPr>
      <w:r>
        <w:t>ED</w:t>
      </w:r>
      <w:r>
        <w:t>UCATION</w:t>
      </w:r>
      <w:r>
        <w:rPr>
          <w:u w:val="none"/>
        </w:rPr>
        <w:t xml:space="preserve"> </w:t>
      </w:r>
    </w:p>
    <w:p w:rsidR="00495182" w:rsidRDefault="00BE2396">
      <w:pPr>
        <w:ind w:left="-5"/>
      </w:pPr>
      <w:r>
        <w:t xml:space="preserve">Graduated from the University of Georgia with a degree in journalism in 1992. </w:t>
      </w:r>
    </w:p>
    <w:sectPr w:rsidR="00495182">
      <w:pgSz w:w="12240" w:h="15840"/>
      <w:pgMar w:top="1764" w:right="1816" w:bottom="151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19240B"/>
    <w:multiLevelType w:val="hybridMultilevel"/>
    <w:tmpl w:val="D5B07468"/>
    <w:lvl w:ilvl="0" w:tplc="15628E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A059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0EDB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1269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9012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0ACD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70F4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589D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3488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182"/>
    <w:rsid w:val="00495182"/>
    <w:rsid w:val="00BE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E173B8-D2DB-4D05-9445-44AE125D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0" w:line="265" w:lineRule="auto"/>
      <w:ind w:left="37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98"/>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phanieramage.com/wp-content/uploads/2011/04/Press-Release-announcing-citizen-advocate.doc" TargetMode="External"/><Relationship Id="rId5" Type="http://schemas.openxmlformats.org/officeDocument/2006/relationships/hyperlink" Target="http://stephanieramage.com/wp-content/uploads/2011/04/Press-Release-announcing-citizen-advocate.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Resume for Ga Tech program</vt:lpstr>
    </vt:vector>
  </TitlesOfParts>
  <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Ga Tech program</dc:title>
  <dc:subject/>
  <dc:creator>Stephanie Ramage</dc:creator>
  <cp:keywords/>
  <cp:lastModifiedBy>Stephanie Ramage</cp:lastModifiedBy>
  <cp:revision>2</cp:revision>
  <dcterms:created xsi:type="dcterms:W3CDTF">2016-04-19T19:35:00Z</dcterms:created>
  <dcterms:modified xsi:type="dcterms:W3CDTF">2016-04-19T19:35:00Z</dcterms:modified>
</cp:coreProperties>
</file>